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2B801" w14:textId="77777777" w:rsidR="00C419E5" w:rsidRPr="00333918" w:rsidRDefault="00333918" w:rsidP="00333918">
      <w:pPr>
        <w:pStyle w:val="Strktcitat"/>
        <w:rPr>
          <w:rStyle w:val="Svagfremhvning"/>
        </w:rPr>
      </w:pPr>
      <w:bookmarkStart w:id="0" w:name="_GoBack"/>
      <w:bookmarkEnd w:id="0"/>
      <w:r>
        <w:rPr>
          <w:rStyle w:val="Svagfremhvning"/>
        </w:rPr>
        <w:t xml:space="preserve">Samarbejde </w:t>
      </w:r>
      <w:r w:rsidR="00AD7921">
        <w:rPr>
          <w:rStyle w:val="Svagfremhvning"/>
        </w:rPr>
        <w:t>mellem CIU og</w:t>
      </w:r>
      <w:r>
        <w:rPr>
          <w:rStyle w:val="Svagfremhvning"/>
        </w:rPr>
        <w:t xml:space="preserve"> eVidenCenter</w:t>
      </w:r>
    </w:p>
    <w:p w14:paraId="33C9C2EC" w14:textId="77777777" w:rsidR="00C419E5" w:rsidRDefault="00C419E5" w:rsidP="00C419E5">
      <w:r>
        <w:t>CIU</w:t>
      </w:r>
      <w:r w:rsidR="00AD7921">
        <w:t>, Center for anvendelse af it i undervisningen på EUD</w:t>
      </w:r>
      <w:r>
        <w:t xml:space="preserve"> </w:t>
      </w:r>
      <w:r w:rsidR="00AD7921">
        <w:t>og</w:t>
      </w:r>
      <w:r>
        <w:t xml:space="preserve"> eVidenCenter </w:t>
      </w:r>
      <w:r w:rsidR="00AD7921">
        <w:t>har indgået samarbejde om deling viden og brug af hinandens kernekompetencer. Derved kan vi sikre endnu bedre anvendelse af digitale løsninger i undervisningen</w:t>
      </w:r>
      <w:r w:rsidR="00AD7921" w:rsidRPr="002D5670">
        <w:t xml:space="preserve"> – </w:t>
      </w:r>
      <w:r w:rsidR="00AD7921">
        <w:t xml:space="preserve">til gavn for </w:t>
      </w:r>
      <w:r w:rsidR="00AD7921" w:rsidRPr="002D5670">
        <w:t>eleverne</w:t>
      </w:r>
      <w:r w:rsidR="00AD7921">
        <w:t>s</w:t>
      </w:r>
      <w:r w:rsidR="00AD7921" w:rsidRPr="002D5670">
        <w:t xml:space="preserve"> læring</w:t>
      </w:r>
      <w:r>
        <w:t>. Samarbejdet bygger i første omgang på en række</w:t>
      </w:r>
      <w:r w:rsidR="00333918">
        <w:t xml:space="preserve"> veldefinerede indsatser, som med tiden kan </w:t>
      </w:r>
      <w:r w:rsidR="00652FB4">
        <w:t>videre</w:t>
      </w:r>
      <w:r w:rsidR="00333918">
        <w:t>udvikles</w:t>
      </w:r>
      <w:r w:rsidR="00AD7921">
        <w:t>.</w:t>
      </w:r>
    </w:p>
    <w:p w14:paraId="5E47B94A" w14:textId="77777777" w:rsidR="00C419E5" w:rsidRPr="00FA1701" w:rsidRDefault="00333918" w:rsidP="00C419E5">
      <w:pPr>
        <w:rPr>
          <w:color w:val="FF0000"/>
        </w:rPr>
      </w:pPr>
      <w:r>
        <w:t>U</w:t>
      </w:r>
      <w:r w:rsidR="00C419E5">
        <w:t>dgangspunkt</w:t>
      </w:r>
      <w:r>
        <w:t>et</w:t>
      </w:r>
      <w:r w:rsidR="00C419E5">
        <w:t xml:space="preserve"> for samarbejdet</w:t>
      </w:r>
      <w:r w:rsidR="002D5670">
        <w:t xml:space="preserve"> er på nuværende tidspunkt</w:t>
      </w:r>
      <w:r>
        <w:t xml:space="preserve"> følgende</w:t>
      </w:r>
      <w:r w:rsidR="00C419E5">
        <w:t>:</w:t>
      </w:r>
    </w:p>
    <w:p w14:paraId="009C38C2" w14:textId="77777777" w:rsidR="00C419E5" w:rsidRDefault="00C419E5" w:rsidP="00333918">
      <w:pPr>
        <w:pStyle w:val="Listeafsnit"/>
        <w:numPr>
          <w:ilvl w:val="0"/>
          <w:numId w:val="1"/>
        </w:numPr>
      </w:pPr>
      <w:r>
        <w:t xml:space="preserve">at eVidenCenter kan bidrage til </w:t>
      </w:r>
      <w:proofErr w:type="spellStart"/>
      <w:r>
        <w:t>CIU’s</w:t>
      </w:r>
      <w:proofErr w:type="spellEnd"/>
      <w:r>
        <w:t xml:space="preserve"> opmærksomheds- og motivationsaktiviteter med oplæg på webinarer, regionale møder mv. og ved at gøre opmærksom på </w:t>
      </w:r>
      <w:proofErr w:type="spellStart"/>
      <w:r>
        <w:t>CIU’s</w:t>
      </w:r>
      <w:proofErr w:type="spellEnd"/>
      <w:r>
        <w:t xml:space="preserve"> aktiviteter i bl.a. nyhedsbreve mv.</w:t>
      </w:r>
      <w:r w:rsidR="001A0D06">
        <w:t xml:space="preserve"> </w:t>
      </w:r>
    </w:p>
    <w:p w14:paraId="043A1B09" w14:textId="77777777" w:rsidR="00C419E5" w:rsidRDefault="00C419E5" w:rsidP="00333918">
      <w:pPr>
        <w:pStyle w:val="Listeafsnit"/>
        <w:numPr>
          <w:ilvl w:val="0"/>
          <w:numId w:val="1"/>
        </w:numPr>
      </w:pPr>
      <w:r>
        <w:t xml:space="preserve">at CIU i forbindelse med sine opmærksomheds- og motivationsaktiviteter oplyser om skolernes mulighed for at anvende eVidenCenter som leverandør af konsulentydelser og </w:t>
      </w:r>
      <w:proofErr w:type="spellStart"/>
      <w:r>
        <w:t>kompetence-udvikling</w:t>
      </w:r>
      <w:proofErr w:type="spellEnd"/>
    </w:p>
    <w:p w14:paraId="442BD05B" w14:textId="77777777" w:rsidR="00C419E5" w:rsidRDefault="00C419E5" w:rsidP="00333918">
      <w:pPr>
        <w:pStyle w:val="Listeafsnit"/>
        <w:numPr>
          <w:ilvl w:val="0"/>
          <w:numId w:val="1"/>
        </w:numPr>
      </w:pPr>
      <w:r>
        <w:t xml:space="preserve">at eVidenCenter bidrager med kontakt til skoler, der kunne være relevante deltagere i Learning </w:t>
      </w:r>
      <w:proofErr w:type="spellStart"/>
      <w:r>
        <w:t>Factories</w:t>
      </w:r>
      <w:proofErr w:type="spellEnd"/>
      <w:r>
        <w:t xml:space="preserve"> samt med udviklingsprojekter, der omfatter mulige udviklings-/afprøvningsaktiviteter for relevante Learning </w:t>
      </w:r>
      <w:proofErr w:type="spellStart"/>
      <w:r>
        <w:t>Factories</w:t>
      </w:r>
      <w:proofErr w:type="spellEnd"/>
    </w:p>
    <w:p w14:paraId="5FE51F36" w14:textId="77777777" w:rsidR="00C419E5" w:rsidRDefault="00C419E5" w:rsidP="00333918">
      <w:pPr>
        <w:pStyle w:val="Listeafsnit"/>
        <w:numPr>
          <w:ilvl w:val="0"/>
          <w:numId w:val="1"/>
        </w:numPr>
      </w:pPr>
      <w:r>
        <w:t xml:space="preserve">at CIU kan inddrage eVidenCenter som kvalificerende partner i relevante Learning </w:t>
      </w:r>
      <w:proofErr w:type="spellStart"/>
      <w:r>
        <w:t>Factories</w:t>
      </w:r>
      <w:proofErr w:type="spellEnd"/>
      <w:r>
        <w:t xml:space="preserve"> og købe relevant konsulentbistand fra eVidenCenter</w:t>
      </w:r>
    </w:p>
    <w:p w14:paraId="73EB47A3" w14:textId="77777777" w:rsidR="00C419E5" w:rsidRDefault="00C419E5" w:rsidP="00333918">
      <w:pPr>
        <w:pStyle w:val="Listeafsnit"/>
        <w:numPr>
          <w:ilvl w:val="0"/>
          <w:numId w:val="1"/>
        </w:numPr>
      </w:pPr>
      <w:r>
        <w:t>at CIU i øvrigt kan anvende eVidenCenter som sparringspartner i relevante sammenhænge, herunder til fx projektformulering</w:t>
      </w:r>
    </w:p>
    <w:p w14:paraId="24281D12" w14:textId="77777777" w:rsidR="00333918" w:rsidRDefault="00333918" w:rsidP="00333918">
      <w:pPr>
        <w:pStyle w:val="Listeafsnit"/>
        <w:numPr>
          <w:ilvl w:val="0"/>
          <w:numId w:val="1"/>
        </w:numPr>
      </w:pPr>
      <w:r>
        <w:t xml:space="preserve">at </w:t>
      </w:r>
      <w:proofErr w:type="spellStart"/>
      <w:r>
        <w:t>CIU’s</w:t>
      </w:r>
      <w:proofErr w:type="spellEnd"/>
      <w:r>
        <w:t xml:space="preserve"> </w:t>
      </w:r>
      <w:proofErr w:type="spellStart"/>
      <w:r>
        <w:t>vidensproduktion</w:t>
      </w:r>
      <w:proofErr w:type="spellEnd"/>
      <w:r>
        <w:t xml:space="preserve"> kan indgå i </w:t>
      </w:r>
      <w:proofErr w:type="spellStart"/>
      <w:r>
        <w:t>eVidenCenter’s</w:t>
      </w:r>
      <w:proofErr w:type="spellEnd"/>
      <w:r>
        <w:t xml:space="preserve"> forskellige aktiviteter og indsatser </w:t>
      </w:r>
    </w:p>
    <w:p w14:paraId="31F001E6" w14:textId="77777777" w:rsidR="001A0D06" w:rsidRDefault="001A0D06" w:rsidP="00333918">
      <w:pPr>
        <w:pStyle w:val="Listeafsnit"/>
        <w:numPr>
          <w:ilvl w:val="0"/>
          <w:numId w:val="1"/>
        </w:numPr>
      </w:pPr>
      <w:r>
        <w:t xml:space="preserve">at CIU er med til at sprede ny viden fra eVidenCenter i </w:t>
      </w:r>
      <w:proofErr w:type="spellStart"/>
      <w:r>
        <w:t>CIU’s</w:t>
      </w:r>
      <w:proofErr w:type="spellEnd"/>
      <w:r>
        <w:t xml:space="preserve"> katalog på videncenterportalen</w:t>
      </w:r>
    </w:p>
    <w:p w14:paraId="5F859D89" w14:textId="77777777" w:rsidR="00C419E5" w:rsidRDefault="00C419E5" w:rsidP="00333918">
      <w:pPr>
        <w:pStyle w:val="Listeafsnit"/>
        <w:numPr>
          <w:ilvl w:val="0"/>
          <w:numId w:val="1"/>
        </w:numPr>
      </w:pPr>
      <w:r>
        <w:t>at videncentrene løbende orienterer hinanden gensidigt om aktiviteter og tiltag</w:t>
      </w:r>
    </w:p>
    <w:p w14:paraId="23F96777" w14:textId="77777777" w:rsidR="006662A7" w:rsidRPr="0075220C" w:rsidRDefault="002D5670" w:rsidP="00C419E5">
      <w:pPr>
        <w:rPr>
          <w:lang w:val="en-US"/>
        </w:rPr>
      </w:pPr>
      <w:r w:rsidRPr="0075220C">
        <w:rPr>
          <w:lang w:val="en-US"/>
        </w:rPr>
        <w:br/>
      </w:r>
      <w:r w:rsidR="0075220C" w:rsidRPr="0075220C">
        <w:rPr>
          <w:lang w:val="en-US"/>
        </w:rPr>
        <w:t>Axel Hoppe, CIU</w:t>
      </w:r>
    </w:p>
    <w:p w14:paraId="3202F9C7" w14:textId="77777777" w:rsidR="0075220C" w:rsidRPr="0075220C" w:rsidRDefault="0075220C" w:rsidP="00C419E5">
      <w:pPr>
        <w:rPr>
          <w:lang w:val="en-US"/>
        </w:rPr>
      </w:pPr>
      <w:r w:rsidRPr="0075220C">
        <w:rPr>
          <w:lang w:val="en-US"/>
        </w:rPr>
        <w:t>Michael Lund-Larsen, eVidenCenter</w:t>
      </w:r>
    </w:p>
    <w:p w14:paraId="37350DF4" w14:textId="77777777" w:rsidR="0075220C" w:rsidRDefault="00EB1B9C" w:rsidP="00C419E5">
      <w:r>
        <w:t>13. juni 2019</w:t>
      </w:r>
    </w:p>
    <w:sectPr w:rsidR="007522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12A9"/>
    <w:multiLevelType w:val="hybridMultilevel"/>
    <w:tmpl w:val="028AC3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E5"/>
    <w:rsid w:val="001A097E"/>
    <w:rsid w:val="001A0D06"/>
    <w:rsid w:val="001A15AD"/>
    <w:rsid w:val="0029002A"/>
    <w:rsid w:val="002D5670"/>
    <w:rsid w:val="00333918"/>
    <w:rsid w:val="004D4610"/>
    <w:rsid w:val="00645CFE"/>
    <w:rsid w:val="00652FB4"/>
    <w:rsid w:val="006662A7"/>
    <w:rsid w:val="0075220C"/>
    <w:rsid w:val="0077572B"/>
    <w:rsid w:val="00792F73"/>
    <w:rsid w:val="00942688"/>
    <w:rsid w:val="00AD7921"/>
    <w:rsid w:val="00BA24C1"/>
    <w:rsid w:val="00C267B0"/>
    <w:rsid w:val="00C419E5"/>
    <w:rsid w:val="00CC5EE7"/>
    <w:rsid w:val="00CE46F8"/>
    <w:rsid w:val="00E43742"/>
    <w:rsid w:val="00E97064"/>
    <w:rsid w:val="00EB1B9C"/>
    <w:rsid w:val="00F031ED"/>
    <w:rsid w:val="00FA1701"/>
    <w:rsid w:val="00FA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C690"/>
  <w15:chartTrackingRefBased/>
  <w15:docId w15:val="{709950F5-886C-4242-A5FF-0C646264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33918"/>
    <w:pPr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333918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39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391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57837F5650854A9288554DB62DC5C7" ma:contentTypeVersion="21" ma:contentTypeDescription="Opret et nyt dokument." ma:contentTypeScope="" ma:versionID="b78550e4431cbae62af89ecdbaa86102">
  <xsd:schema xmlns:xsd="http://www.w3.org/2001/XMLSchema" xmlns:xs="http://www.w3.org/2001/XMLSchema" xmlns:p="http://schemas.microsoft.com/office/2006/metadata/properties" xmlns:ns1="http://schemas.microsoft.com/sharepoint/v3" xmlns:ns3="127c5d6c-da50-4b81-a6bd-08ba929c67c8" xmlns:ns4="742ce493-79b6-45c9-ab04-dada7caefa36" targetNamespace="http://schemas.microsoft.com/office/2006/metadata/properties" ma:root="true" ma:fieldsID="c18bfd03698b2ad058c8d36d8f75bc3c" ns1:_="" ns3:_="" ns4:_="">
    <xsd:import namespace="http://schemas.microsoft.com/sharepoint/v3"/>
    <xsd:import namespace="127c5d6c-da50-4b81-a6bd-08ba929c67c8"/>
    <xsd:import namespace="742ce493-79b6-45c9-ab04-dada7caefa36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Teachers" minOccurs="0"/>
                <xsd:element ref="ns3:Students" minOccurs="0"/>
                <xsd:element ref="ns3:StudentGroups" minOccurs="0"/>
                <xsd:element ref="ns3:DefaultSectionNames" minOccurs="0"/>
                <xsd:element ref="ns3:AppVers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genskaber for Unified Compliance Policy" ma:description="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Handling for Unified Compliance Policy-grænseflade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c5d6c-da50-4b81-a6bd-08ba929c67c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eachers" ma:index="1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Groups" ma:index="13" nillable="true" ma:displayName="StudentGroups" ma:internalName="StudentGroups">
      <xsd:simpleType>
        <xsd:restriction base="dms:Note">
          <xsd:maxLength value="255"/>
        </xsd:restriction>
      </xsd:simple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MediaServiceMetadata" ma:index="2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ce493-79b6-45c9-ab04-dada7caef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værdi for deling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127c5d6c-da50-4b81-a6bd-08ba929c67c8" xsi:nil="true"/>
    <_ip_UnifiedCompliancePolicyUIAction xmlns="http://schemas.microsoft.com/sharepoint/v3" xsi:nil="true"/>
    <AppVersion xmlns="127c5d6c-da50-4b81-a6bd-08ba929c67c8" xsi:nil="true"/>
    <_ip_UnifiedCompliancePolicyProperties xmlns="http://schemas.microsoft.com/sharepoint/v3" xsi:nil="true"/>
    <FolderType xmlns="127c5d6c-da50-4b81-a6bd-08ba929c67c8" xsi:nil="true"/>
    <Teachers xmlns="127c5d6c-da50-4b81-a6bd-08ba929c67c8">
      <UserInfo>
        <DisplayName/>
        <AccountId xsi:nil="true"/>
        <AccountType/>
      </UserInfo>
    </Teachers>
    <Students xmlns="127c5d6c-da50-4b81-a6bd-08ba929c67c8">
      <UserInfo>
        <DisplayName/>
        <AccountId xsi:nil="true"/>
        <AccountType/>
      </UserInfo>
    </Students>
    <StudentGroups xmlns="127c5d6c-da50-4b81-a6bd-08ba929c67c8" xsi:nil="true"/>
    <Owner xmlns="127c5d6c-da50-4b81-a6bd-08ba929c67c8">
      <UserInfo>
        <DisplayName/>
        <AccountId xsi:nil="true"/>
        <AccountType/>
      </UserInfo>
    </Owner>
    <NotebookType xmlns="127c5d6c-da50-4b81-a6bd-08ba929c67c8" xsi:nil="true"/>
  </documentManagement>
</p:properties>
</file>

<file path=customXml/itemProps1.xml><?xml version="1.0" encoding="utf-8"?>
<ds:datastoreItem xmlns:ds="http://schemas.openxmlformats.org/officeDocument/2006/customXml" ds:itemID="{184BD164-8997-48DD-80D0-65A87FE05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7c5d6c-da50-4b81-a6bd-08ba929c67c8"/>
    <ds:schemaRef ds:uri="742ce493-79b6-45c9-ab04-dada7cae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DE4EC-8E12-4555-8D71-DD76884E6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6F9D8-AAC5-4B02-B4EF-C902BB481C88}">
  <ds:schemaRefs>
    <ds:schemaRef ds:uri="http://schemas.microsoft.com/office/2006/metadata/properties"/>
    <ds:schemaRef ds:uri="http://schemas.microsoft.com/office/infopath/2007/PartnerControls"/>
    <ds:schemaRef ds:uri="127c5d6c-da50-4b81-a6bd-08ba929c67c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Tietgen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Ole Færgemand Hoppe</dc:creator>
  <cp:keywords/>
  <dc:description/>
  <cp:lastModifiedBy>Berit Greffel (BGRE - Kontorelev - AK - ventures)</cp:lastModifiedBy>
  <cp:revision>2</cp:revision>
  <dcterms:created xsi:type="dcterms:W3CDTF">2019-09-19T07:57:00Z</dcterms:created>
  <dcterms:modified xsi:type="dcterms:W3CDTF">2019-09-19T07:57:00Z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0x0101003157837F5650854A9288554DB62DC5C7</vt:lpwstr>
  </property>
  <property fmtid="{D5CDD505-2E9C-101B-9397-08002B2CF9AE}" pid="3" name="IsMyDocuments">
    <vt:bool>true</vt:bool>
  </property>
</Properties>
</file>